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96" w:rsidRDefault="00D02896" w:rsidP="00D02896"/>
    <w:p w:rsidR="00D02896" w:rsidRDefault="003474E4" w:rsidP="00D028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74E4">
        <w:rPr>
          <w:rFonts w:ascii="Times New Roman" w:hAnsi="Times New Roman"/>
          <w:b/>
          <w:sz w:val="24"/>
          <w:szCs w:val="24"/>
        </w:rPr>
        <w:t>Отчет в М</w:t>
      </w:r>
      <w:r>
        <w:rPr>
          <w:rFonts w:ascii="Times New Roman" w:hAnsi="Times New Roman"/>
          <w:b/>
          <w:sz w:val="24"/>
          <w:szCs w:val="24"/>
        </w:rPr>
        <w:t>и</w:t>
      </w:r>
      <w:r w:rsidRPr="003474E4">
        <w:rPr>
          <w:rFonts w:ascii="Times New Roman" w:hAnsi="Times New Roman"/>
          <w:b/>
          <w:sz w:val="24"/>
          <w:szCs w:val="24"/>
        </w:rPr>
        <w:t>нюст Р</w:t>
      </w:r>
      <w:r>
        <w:rPr>
          <w:rFonts w:ascii="Times New Roman" w:hAnsi="Times New Roman"/>
          <w:b/>
          <w:sz w:val="24"/>
          <w:szCs w:val="24"/>
        </w:rPr>
        <w:t>о</w:t>
      </w:r>
      <w:r w:rsidRPr="003474E4">
        <w:rPr>
          <w:rFonts w:ascii="Times New Roman" w:hAnsi="Times New Roman"/>
          <w:b/>
          <w:sz w:val="24"/>
          <w:szCs w:val="24"/>
        </w:rPr>
        <w:t xml:space="preserve">ссии за 2017 г. </w:t>
      </w:r>
    </w:p>
    <w:p w:rsidR="003474E4" w:rsidRPr="003474E4" w:rsidRDefault="003474E4" w:rsidP="00D028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2896" w:rsidRDefault="00D02896" w:rsidP="00D02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Общероссийская общественная организация «Независимая психиатрическая ассоциация России» осуществляла свою деятельность в 2017 году в соответствии со своим Уставом и намерена продолжать свою деятельность в дальнейшем. </w:t>
      </w:r>
    </w:p>
    <w:p w:rsidR="00D02896" w:rsidRDefault="00D02896" w:rsidP="00D02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896" w:rsidRDefault="00D02896" w:rsidP="00D028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35328">
        <w:rPr>
          <w:rFonts w:ascii="Times New Roman" w:hAnsi="Times New Roman"/>
          <w:sz w:val="24"/>
          <w:szCs w:val="24"/>
          <w:u w:val="single"/>
        </w:rPr>
        <w:t xml:space="preserve">Основными направлениями деятельности организации являются: </w:t>
      </w:r>
    </w:p>
    <w:p w:rsidR="00D02896" w:rsidRDefault="00D02896" w:rsidP="00D028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02896" w:rsidRDefault="00D02896" w:rsidP="00D02896">
      <w:pPr>
        <w:pStyle w:val="a3"/>
        <w:ind w:firstLine="0"/>
        <w:rPr>
          <w:sz w:val="22"/>
        </w:rPr>
      </w:pPr>
      <w:r>
        <w:rPr>
          <w:sz w:val="22"/>
        </w:rPr>
        <w:t>- правовая консультативная помощь в рамках деятельности общественной приемной Организации. Придание широкой огласке случаев злоупотребления психиатрией. Сотрудничество в этих целях с объединениями психиатров и правозащитными организациями. Выявление, изучение и обобщение случаев злоупотребления психиатрией;</w:t>
      </w:r>
    </w:p>
    <w:p w:rsidR="00D02896" w:rsidRDefault="00D02896" w:rsidP="00D02896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>- организация и проведение в соответствии с законодательством Российской Федерации психиатрических, психологических, комплексных психолого-психиатрических и медико-правовых консультаций, исследований и несудебных экспертиз в сфере соблюдения прав человека в психиатрии. Подготовка справок и заключений по соблюдению прав граждан;</w:t>
      </w:r>
    </w:p>
    <w:p w:rsidR="00D02896" w:rsidRDefault="00D02896" w:rsidP="00D02896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 xml:space="preserve">- участие  в установленном законом порядке в суде в качестве представителей лиц, страдающих психическими расстройствами, по защите  их прав и законных интересов; </w:t>
      </w:r>
    </w:p>
    <w:p w:rsidR="00D02896" w:rsidRDefault="00D02896" w:rsidP="00D02896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 xml:space="preserve">- посещение в установленном законом порядке психиатрических стационаров различных типов, в том числе с интенсивным наблюдением, в рамках программ совершенствования и гуманизации системы принудительных мер медицинского характера; </w:t>
      </w:r>
    </w:p>
    <w:p w:rsidR="00D02896" w:rsidRDefault="00D02896" w:rsidP="00D02896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>- защита врача от социально-административного давления при помощи гласности, открытого обсуждения проблемы в кругах медицинской и научной общественности;</w:t>
      </w:r>
    </w:p>
    <w:p w:rsidR="00D02896" w:rsidRDefault="00D02896" w:rsidP="00D02896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 xml:space="preserve">- развитие контактов с родственными обществами психиатров, психотерапевтов и т.п. внутри страны, а также сотрудничество с объединениями родственников психически больных. Сотрудничество с юридическими учреждениями и организациями, занимающимися правовыми аспектами оказания психиатрической помощи в России. Подготовка с такими учреждениями и организациями совместных рекомендаций и их направление в государственные органы и службы здравоохранения; </w:t>
      </w:r>
    </w:p>
    <w:p w:rsidR="00D02896" w:rsidRDefault="00D02896" w:rsidP="00D02896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 xml:space="preserve">- издание профессионального журнала и другой литературы по тематике организации;      </w:t>
      </w:r>
    </w:p>
    <w:p w:rsidR="00D02896" w:rsidRDefault="00D02896" w:rsidP="00D02896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>- организация и проведение семинаров, конференций, симпозиумов, встреч по вопросам уставной деятельности, а также направление своих представителей для участия в аналогичных мероприятиях в другие регионы России и за рубеж;</w:t>
      </w:r>
    </w:p>
    <w:p w:rsidR="00D02896" w:rsidRDefault="00D02896" w:rsidP="00D02896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>- осуществление научной, научно-практической, лекционной, просветительской и образовательной деятельности.</w:t>
      </w:r>
    </w:p>
    <w:p w:rsidR="00D02896" w:rsidRDefault="00D02896" w:rsidP="00D02896">
      <w:pPr>
        <w:pStyle w:val="a3"/>
        <w:tabs>
          <w:tab w:val="num" w:pos="-3544"/>
        </w:tabs>
        <w:ind w:firstLine="0"/>
        <w:rPr>
          <w:sz w:val="22"/>
        </w:rPr>
      </w:pPr>
    </w:p>
    <w:p w:rsidR="00D02896" w:rsidRDefault="00D02896" w:rsidP="00D02896">
      <w:pPr>
        <w:pStyle w:val="a3"/>
        <w:tabs>
          <w:tab w:val="num" w:pos="-3544"/>
        </w:tabs>
        <w:ind w:firstLine="0"/>
        <w:rPr>
          <w:sz w:val="22"/>
          <w:u w:val="single"/>
        </w:rPr>
      </w:pPr>
      <w:r>
        <w:rPr>
          <w:sz w:val="22"/>
          <w:u w:val="single"/>
        </w:rPr>
        <w:t>Основные мероприятия и программы, осуществленные организацией за 201</w:t>
      </w:r>
      <w:r w:rsidR="00D53D27">
        <w:rPr>
          <w:sz w:val="22"/>
          <w:u w:val="single"/>
        </w:rPr>
        <w:t>7</w:t>
      </w:r>
      <w:r>
        <w:rPr>
          <w:sz w:val="22"/>
          <w:u w:val="single"/>
        </w:rPr>
        <w:t xml:space="preserve"> год: </w:t>
      </w:r>
    </w:p>
    <w:p w:rsidR="00D02896" w:rsidRPr="00BE1D6D" w:rsidRDefault="00D02896" w:rsidP="00D0289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E1D6D">
        <w:rPr>
          <w:rFonts w:ascii="Times New Roman" w:hAnsi="Times New Roman"/>
        </w:rPr>
        <w:t xml:space="preserve">Регулярные консультации и оказание правовой помощи гражданам с психическими расстройствами:  более </w:t>
      </w:r>
      <w:r>
        <w:rPr>
          <w:rFonts w:ascii="Times New Roman" w:hAnsi="Times New Roman"/>
        </w:rPr>
        <w:t xml:space="preserve"> 45</w:t>
      </w:r>
      <w:r w:rsidRPr="009C326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человек </w:t>
      </w:r>
      <w:r w:rsidRPr="00BE1D6D">
        <w:rPr>
          <w:rFonts w:ascii="Times New Roman" w:hAnsi="Times New Roman"/>
        </w:rPr>
        <w:t>получили бесплатные правовые консультации</w:t>
      </w:r>
      <w:r>
        <w:rPr>
          <w:rFonts w:ascii="Times New Roman" w:hAnsi="Times New Roman"/>
        </w:rPr>
        <w:t xml:space="preserve">, в том числе по телефону. </w:t>
      </w:r>
    </w:p>
    <w:p w:rsidR="00D02896" w:rsidRDefault="00D02896" w:rsidP="00D02896">
      <w:pPr>
        <w:pStyle w:val="a3"/>
        <w:numPr>
          <w:ilvl w:val="0"/>
          <w:numId w:val="1"/>
        </w:numPr>
        <w:rPr>
          <w:sz w:val="22"/>
        </w:rPr>
      </w:pPr>
      <w:r w:rsidRPr="00D02896">
        <w:rPr>
          <w:sz w:val="22"/>
        </w:rPr>
        <w:t>Проведение несудебных экспертиз по вопросам нарушения прав человека в психиатрии и исследование  актов судебно-психиатрической и комплексной психолого-психиатрической экспертизы – 10 случаев.</w:t>
      </w:r>
    </w:p>
    <w:p w:rsidR="00D02896" w:rsidRPr="00D02896" w:rsidRDefault="00D02896" w:rsidP="00D02896">
      <w:pPr>
        <w:pStyle w:val="a3"/>
        <w:numPr>
          <w:ilvl w:val="0"/>
          <w:numId w:val="1"/>
        </w:numPr>
        <w:rPr>
          <w:sz w:val="22"/>
        </w:rPr>
      </w:pPr>
      <w:r w:rsidRPr="00D02896">
        <w:rPr>
          <w:sz w:val="22"/>
        </w:rPr>
        <w:t xml:space="preserve">Участие в судебных заседаниях в качестве представителей лиц с психическими расстройствами и их родственников, специалистов и свидетелей по делам о применении недобровольных мер в психиатрии, недееспособности и ограниченной дееспособности, </w:t>
      </w:r>
      <w:r w:rsidRPr="00D02896">
        <w:rPr>
          <w:sz w:val="22"/>
        </w:rPr>
        <w:lastRenderedPageBreak/>
        <w:t>назначения принудительных мер медицинского характера</w:t>
      </w:r>
      <w:r>
        <w:rPr>
          <w:sz w:val="22"/>
        </w:rPr>
        <w:t xml:space="preserve">, оспаривание сделок </w:t>
      </w:r>
      <w:r w:rsidRPr="00D02896">
        <w:rPr>
          <w:sz w:val="22"/>
        </w:rPr>
        <w:t xml:space="preserve">(4 случая). </w:t>
      </w:r>
    </w:p>
    <w:p w:rsidR="00D02896" w:rsidRDefault="00D02896" w:rsidP="00D02896">
      <w:pPr>
        <w:pStyle w:val="a3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Проведение ежемесячных открытых клинических разборов в клинических психиатрических больницах № 1 и № 4 г. Москвы для врачей-психиатров и медицинских психологов Москвы и Московской области (7 семинаров). </w:t>
      </w:r>
    </w:p>
    <w:p w:rsidR="00CC7843" w:rsidRPr="00CC7843" w:rsidRDefault="00142DF8" w:rsidP="00D02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7843">
        <w:rPr>
          <w:rFonts w:ascii="Times New Roman" w:hAnsi="Times New Roman"/>
        </w:rPr>
        <w:t>Проведение семинаров «Защита прав граждан с психическими расстройствами: объединение усилий врачей-психиатров, юристов и правозащитников» в Тамбове и Москве.</w:t>
      </w:r>
    </w:p>
    <w:p w:rsidR="00142DF8" w:rsidRPr="00A44B99" w:rsidRDefault="00142DF8" w:rsidP="00D02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44B99">
        <w:rPr>
          <w:rFonts w:ascii="Times New Roman" w:hAnsi="Times New Roman"/>
        </w:rPr>
        <w:t xml:space="preserve">Проведение 2-х дневного круглого стола «Пытки и жестокое, бесчеловечное обращение в российском и европейском праве: дефиниции, нормативное регулирование, процессуальные особенности расследования» совместно с </w:t>
      </w:r>
      <w:r w:rsidR="00CC7843" w:rsidRPr="00A44B99">
        <w:rPr>
          <w:rFonts w:ascii="Times New Roman" w:hAnsi="Times New Roman"/>
        </w:rPr>
        <w:t>И</w:t>
      </w:r>
      <w:r w:rsidRPr="00A44B99">
        <w:rPr>
          <w:rFonts w:ascii="Times New Roman" w:hAnsi="Times New Roman"/>
        </w:rPr>
        <w:t>нститутом прав человека в рамках программы «Правовой диалог» Гражданского форума ЕС-Россия.</w:t>
      </w:r>
    </w:p>
    <w:p w:rsidR="00B92C2C" w:rsidRPr="00142DF8" w:rsidRDefault="00B92C2C" w:rsidP="00D02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42DF8">
        <w:rPr>
          <w:rFonts w:ascii="Times New Roman" w:hAnsi="Times New Roman"/>
        </w:rPr>
        <w:t xml:space="preserve">Проведение правового семинара «Защита прав граждан с психическими расстройствами: объединение усилий государства и гражданского общества» в Липецке. </w:t>
      </w:r>
    </w:p>
    <w:p w:rsidR="00B92C2C" w:rsidRPr="00B92C2C" w:rsidRDefault="00B92C2C" w:rsidP="00D02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92C2C">
        <w:rPr>
          <w:rFonts w:ascii="Times New Roman" w:hAnsi="Times New Roman"/>
        </w:rPr>
        <w:t xml:space="preserve">Проведение круглого стола «Медико-социальное положение и права граждан с ментальными нарушениями в период реформы психиатрической помощи» с участием НКО, объединяющих людей с психическими расстройствами, представителей психиатрической службы, службы социальной защиты, опеки и попечительства, Аппарата уполномоченного по правам человека и т.п. </w:t>
      </w:r>
    </w:p>
    <w:p w:rsidR="00D02896" w:rsidRDefault="00D02896" w:rsidP="00D0289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64736">
        <w:rPr>
          <w:rFonts w:ascii="Times New Roman" w:hAnsi="Times New Roman"/>
        </w:rPr>
        <w:t>Издание «Независим</w:t>
      </w:r>
      <w:r>
        <w:rPr>
          <w:rFonts w:ascii="Times New Roman" w:hAnsi="Times New Roman"/>
        </w:rPr>
        <w:t>ого</w:t>
      </w:r>
      <w:r w:rsidRPr="00264736">
        <w:rPr>
          <w:rFonts w:ascii="Times New Roman" w:hAnsi="Times New Roman"/>
        </w:rPr>
        <w:t xml:space="preserve"> психиатрическ</w:t>
      </w:r>
      <w:r>
        <w:rPr>
          <w:rFonts w:ascii="Times New Roman" w:hAnsi="Times New Roman"/>
        </w:rPr>
        <w:t>ого</w:t>
      </w:r>
      <w:r w:rsidRPr="00264736">
        <w:rPr>
          <w:rFonts w:ascii="Times New Roman" w:hAnsi="Times New Roman"/>
        </w:rPr>
        <w:t xml:space="preserve"> журнал</w:t>
      </w:r>
      <w:r>
        <w:rPr>
          <w:rFonts w:ascii="Times New Roman" w:hAnsi="Times New Roman"/>
        </w:rPr>
        <w:t>а</w:t>
      </w:r>
      <w:r w:rsidRPr="00264736">
        <w:rPr>
          <w:rFonts w:ascii="Times New Roman" w:hAnsi="Times New Roman"/>
        </w:rPr>
        <w:t>», 4 выпуска</w:t>
      </w:r>
    </w:p>
    <w:p w:rsidR="00D02896" w:rsidRDefault="00D02896" w:rsidP="00D02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проведение проверки Минюста России, подготовка документов.   </w:t>
      </w:r>
    </w:p>
    <w:p w:rsidR="00D02896" w:rsidRDefault="00D02896" w:rsidP="00D02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сайта, публикация новостей  </w:t>
      </w:r>
    </w:p>
    <w:p w:rsidR="00D02896" w:rsidRDefault="00D02896" w:rsidP="00D02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обсуждениях законопроектов, регулирующих права граждан с психическими расстройствами, в частности о Службе защиты прав пациентов, в Общественной Палате РФ, в Минздраве России. </w:t>
      </w:r>
    </w:p>
    <w:p w:rsidR="00B92C2C" w:rsidRDefault="00142DF8" w:rsidP="00D02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обсуждении </w:t>
      </w:r>
      <w:r w:rsidR="00B92C2C">
        <w:rPr>
          <w:rFonts w:ascii="Times New Roman" w:hAnsi="Times New Roman"/>
        </w:rPr>
        <w:t>р</w:t>
      </w:r>
      <w:r>
        <w:rPr>
          <w:rFonts w:ascii="Times New Roman" w:hAnsi="Times New Roman"/>
        </w:rPr>
        <w:t>е</w:t>
      </w:r>
      <w:r w:rsidR="00B92C2C">
        <w:rPr>
          <w:rFonts w:ascii="Times New Roman" w:hAnsi="Times New Roman"/>
        </w:rPr>
        <w:t xml:space="preserve">формы психиатрической помощи в Москве в  Московской </w:t>
      </w:r>
      <w:r>
        <w:rPr>
          <w:rFonts w:ascii="Times New Roman" w:hAnsi="Times New Roman"/>
        </w:rPr>
        <w:t>Государственной</w:t>
      </w:r>
      <w:r w:rsidR="00B92C2C">
        <w:rPr>
          <w:rFonts w:ascii="Times New Roman" w:hAnsi="Times New Roman"/>
        </w:rPr>
        <w:t xml:space="preserve"> Думе. </w:t>
      </w:r>
    </w:p>
    <w:p w:rsidR="00D02896" w:rsidRDefault="00D02896" w:rsidP="00D02896">
      <w:pPr>
        <w:pStyle w:val="a3"/>
        <w:numPr>
          <w:ilvl w:val="0"/>
          <w:numId w:val="1"/>
        </w:numPr>
        <w:rPr>
          <w:sz w:val="22"/>
        </w:rPr>
      </w:pPr>
      <w:r>
        <w:rPr>
          <w:sz w:val="22"/>
        </w:rPr>
        <w:t>Проведение научно-практической конференции «</w:t>
      </w:r>
      <w:r>
        <w:rPr>
          <w:sz w:val="22"/>
          <w:lang w:val="en-US"/>
        </w:rPr>
        <w:t>XX</w:t>
      </w:r>
      <w:r>
        <w:rPr>
          <w:sz w:val="22"/>
        </w:rPr>
        <w:t>I</w:t>
      </w:r>
      <w:r>
        <w:rPr>
          <w:sz w:val="22"/>
          <w:lang w:val="en-US"/>
        </w:rPr>
        <w:t>I</w:t>
      </w:r>
      <w:r w:rsidR="00142DF8">
        <w:rPr>
          <w:sz w:val="22"/>
          <w:lang w:val="en-US"/>
        </w:rPr>
        <w:t>I</w:t>
      </w:r>
      <w:r w:rsidR="00142DF8">
        <w:rPr>
          <w:sz w:val="22"/>
        </w:rPr>
        <w:t>-</w:t>
      </w:r>
      <w:r>
        <w:rPr>
          <w:sz w:val="22"/>
        </w:rPr>
        <w:t xml:space="preserve">е Консторумские чтения» </w:t>
      </w:r>
      <w:r w:rsidR="00142DF8">
        <w:rPr>
          <w:sz w:val="22"/>
        </w:rPr>
        <w:t>по тем</w:t>
      </w:r>
      <w:r w:rsidR="00CC7843">
        <w:rPr>
          <w:sz w:val="22"/>
        </w:rPr>
        <w:t>е</w:t>
      </w:r>
      <w:r w:rsidR="00142DF8">
        <w:rPr>
          <w:sz w:val="22"/>
        </w:rPr>
        <w:t xml:space="preserve"> «Тело и психика – взгляд психотерапевта» </w:t>
      </w:r>
      <w:r>
        <w:rPr>
          <w:sz w:val="22"/>
        </w:rPr>
        <w:t xml:space="preserve">для психиатров и психотерапевтов, проведение концерта реалистического психотерапевтического театра. </w:t>
      </w:r>
    </w:p>
    <w:p w:rsidR="00D02896" w:rsidRDefault="00D02896" w:rsidP="00D02896">
      <w:pPr>
        <w:pStyle w:val="a3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Регулярные контакты со СМИ: интервью корреспондентам «Новой газеты», «Эху Москвы», «Дождю»,  Интернет-изданиям, отечественным и зарубежным радио- и телеканалам.  </w:t>
      </w:r>
    </w:p>
    <w:p w:rsidR="00D02896" w:rsidRPr="00CC4642" w:rsidRDefault="00D02896" w:rsidP="00D02896">
      <w:pPr>
        <w:pStyle w:val="a3"/>
        <w:spacing w:after="0"/>
        <w:rPr>
          <w:sz w:val="22"/>
          <w:u w:val="single"/>
        </w:rPr>
      </w:pPr>
      <w:r w:rsidRPr="00CC4642">
        <w:rPr>
          <w:sz w:val="22"/>
          <w:u w:val="single"/>
        </w:rPr>
        <w:t>Место нахождения постоянно действующего руководящего органа:</w:t>
      </w:r>
    </w:p>
    <w:p w:rsidR="00D02896" w:rsidRDefault="00D02896" w:rsidP="00D02896">
      <w:pPr>
        <w:pStyle w:val="a3"/>
        <w:spacing w:after="0"/>
        <w:rPr>
          <w:sz w:val="22"/>
        </w:rPr>
      </w:pPr>
      <w:r w:rsidRPr="00D02896">
        <w:rPr>
          <w:sz w:val="22"/>
        </w:rPr>
        <w:t xml:space="preserve">101000, </w:t>
      </w:r>
      <w:r>
        <w:rPr>
          <w:sz w:val="22"/>
        </w:rPr>
        <w:t xml:space="preserve">Москва, Лучников пер., 4, стр. 1 (идет внесение изменений в ЕГРЮЛ) </w:t>
      </w:r>
    </w:p>
    <w:p w:rsidR="00D02896" w:rsidRDefault="00D02896" w:rsidP="00D02896">
      <w:pPr>
        <w:pStyle w:val="a3"/>
        <w:rPr>
          <w:sz w:val="22"/>
        </w:rPr>
      </w:pPr>
      <w:r w:rsidRPr="00BE590D">
        <w:rPr>
          <w:sz w:val="22"/>
          <w:u w:val="single"/>
        </w:rPr>
        <w:t>Контактный телефон организации</w:t>
      </w:r>
      <w:r>
        <w:rPr>
          <w:sz w:val="22"/>
        </w:rPr>
        <w:t>: (495) 625-0620</w:t>
      </w:r>
    </w:p>
    <w:p w:rsidR="00D02896" w:rsidRDefault="00D02896" w:rsidP="00D02896">
      <w:pPr>
        <w:pStyle w:val="a3"/>
        <w:rPr>
          <w:sz w:val="22"/>
          <w:u w:val="single"/>
        </w:rPr>
      </w:pPr>
      <w:r w:rsidRPr="00BE590D">
        <w:rPr>
          <w:sz w:val="22"/>
          <w:u w:val="single"/>
        </w:rPr>
        <w:t>Органы управления организации и и</w:t>
      </w:r>
      <w:r>
        <w:rPr>
          <w:sz w:val="22"/>
          <w:u w:val="single"/>
        </w:rPr>
        <w:t>х</w:t>
      </w:r>
      <w:r w:rsidRPr="00BE590D">
        <w:rPr>
          <w:sz w:val="22"/>
          <w:u w:val="single"/>
        </w:rPr>
        <w:t xml:space="preserve"> состав.</w:t>
      </w:r>
    </w:p>
    <w:p w:rsidR="00D02896" w:rsidRPr="00BE590D" w:rsidRDefault="00D02896" w:rsidP="00D02896">
      <w:pPr>
        <w:pStyle w:val="a3"/>
        <w:rPr>
          <w:sz w:val="22"/>
        </w:rPr>
      </w:pPr>
      <w:r w:rsidRPr="00BE590D">
        <w:rPr>
          <w:sz w:val="22"/>
        </w:rPr>
        <w:t>Высший орган управления – Съезд организации</w:t>
      </w:r>
    </w:p>
    <w:p w:rsidR="00D02896" w:rsidRDefault="00D02896" w:rsidP="00D02896">
      <w:pPr>
        <w:pStyle w:val="a3"/>
        <w:rPr>
          <w:sz w:val="22"/>
        </w:rPr>
      </w:pPr>
      <w:r w:rsidRPr="00BE590D">
        <w:rPr>
          <w:sz w:val="22"/>
        </w:rPr>
        <w:t xml:space="preserve">Коллегиальный руководящий орган – Совет организации </w:t>
      </w:r>
    </w:p>
    <w:p w:rsidR="00D02896" w:rsidRDefault="00D02896" w:rsidP="00D028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2896" w:rsidRDefault="00D02896" w:rsidP="00D028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2896" w:rsidRDefault="00D02896" w:rsidP="00D028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02896" w:rsidSect="00054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85" w:rsidRDefault="00350F85">
      <w:pPr>
        <w:spacing w:after="0" w:line="240" w:lineRule="auto"/>
      </w:pPr>
      <w:r>
        <w:separator/>
      </w:r>
    </w:p>
  </w:endnote>
  <w:endnote w:type="continuationSeparator" w:id="0">
    <w:p w:rsidR="00350F85" w:rsidRDefault="0035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20" w:rsidRDefault="00350F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20" w:rsidRDefault="004E739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74E4">
      <w:rPr>
        <w:noProof/>
      </w:rPr>
      <w:t>2</w:t>
    </w:r>
    <w:r>
      <w:fldChar w:fldCharType="end"/>
    </w:r>
  </w:p>
  <w:p w:rsidR="00054A20" w:rsidRDefault="00350F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20" w:rsidRDefault="00350F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85" w:rsidRDefault="00350F85">
      <w:pPr>
        <w:spacing w:after="0" w:line="240" w:lineRule="auto"/>
      </w:pPr>
      <w:r>
        <w:separator/>
      </w:r>
    </w:p>
  </w:footnote>
  <w:footnote w:type="continuationSeparator" w:id="0">
    <w:p w:rsidR="00350F85" w:rsidRDefault="0035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20" w:rsidRDefault="00350F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20" w:rsidRDefault="00350F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20" w:rsidRDefault="00350F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A3518"/>
    <w:multiLevelType w:val="hybridMultilevel"/>
    <w:tmpl w:val="4FEA1408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96"/>
    <w:rsid w:val="001000B4"/>
    <w:rsid w:val="00142DF8"/>
    <w:rsid w:val="002142BD"/>
    <w:rsid w:val="003474E4"/>
    <w:rsid w:val="00350F85"/>
    <w:rsid w:val="004E7395"/>
    <w:rsid w:val="00637807"/>
    <w:rsid w:val="007C3B6F"/>
    <w:rsid w:val="00A44B99"/>
    <w:rsid w:val="00B92C2C"/>
    <w:rsid w:val="00CC7843"/>
    <w:rsid w:val="00D02896"/>
    <w:rsid w:val="00D53D27"/>
    <w:rsid w:val="00E94195"/>
    <w:rsid w:val="00E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43A47-0402-459D-8F0E-9DA5EC2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02896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D028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D02896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D028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02896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rsid w:val="00E9543F"/>
    <w:pPr>
      <w:spacing w:after="0" w:line="240" w:lineRule="auto"/>
      <w:ind w:left="1418" w:hanging="141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C784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NFC CJSC</cp:lastModifiedBy>
  <cp:revision>3</cp:revision>
  <cp:lastPrinted>2018-04-18T08:21:00Z</cp:lastPrinted>
  <dcterms:created xsi:type="dcterms:W3CDTF">2018-05-28T13:31:00Z</dcterms:created>
  <dcterms:modified xsi:type="dcterms:W3CDTF">2018-05-28T13:35:00Z</dcterms:modified>
</cp:coreProperties>
</file>